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66B64" w:rsidR="00D61694" w:rsidP="0094615C" w:rsidRDefault="00DE5441" w14:paraId="2D04196D" w14:textId="295F3253">
      <w:pPr>
        <w:pStyle w:val="Heading1"/>
        <w:rPr>
          <w:rFonts w:ascii="Arial" w:hAnsi="Arial" w:cs="Arial"/>
          <w:b/>
          <w:bCs/>
          <w:color w:val="auto"/>
        </w:rPr>
      </w:pPr>
      <w:r w:rsidRPr="00066B64">
        <w:rPr>
          <w:rFonts w:ascii="Arial" w:hAnsi="Arial" w:cs="Arial"/>
          <w:b/>
          <w:bCs/>
          <w:color w:val="auto"/>
        </w:rPr>
        <w:t xml:space="preserve">Appendix </w:t>
      </w:r>
      <w:r w:rsidRPr="00066B64" w:rsidR="005A4DBF">
        <w:rPr>
          <w:rFonts w:ascii="Arial" w:hAnsi="Arial" w:cs="Arial"/>
          <w:b/>
          <w:bCs/>
          <w:color w:val="auto"/>
        </w:rPr>
        <w:t>3</w:t>
      </w:r>
      <w:r w:rsidRPr="00066B64">
        <w:rPr>
          <w:rFonts w:ascii="Arial" w:hAnsi="Arial" w:cs="Arial"/>
          <w:b/>
          <w:bCs/>
          <w:color w:val="auto"/>
        </w:rPr>
        <w:t xml:space="preserve">: </w:t>
      </w:r>
      <w:r w:rsidRPr="00066B64" w:rsidR="005A4DBF">
        <w:rPr>
          <w:rFonts w:ascii="Arial" w:hAnsi="Arial" w:cs="Arial"/>
          <w:b/>
          <w:bCs/>
          <w:color w:val="auto"/>
        </w:rPr>
        <w:t xml:space="preserve">Rolfe Reflective Model </w:t>
      </w:r>
      <w:r w:rsidR="00AB6BF2">
        <w:rPr>
          <w:rFonts w:ascii="Arial" w:hAnsi="Arial" w:cs="Arial"/>
          <w:b/>
          <w:bCs/>
          <w:color w:val="auto"/>
        </w:rPr>
        <w:t>[LEARNER VERSION]</w:t>
      </w:r>
    </w:p>
    <w:p w:rsidRPr="00066B64" w:rsidR="00D34BB6" w:rsidRDefault="00D34BB6" w14:paraId="05998FD0" w14:textId="77777777">
      <w:pPr>
        <w:rPr>
          <w:rFonts w:ascii="Arial" w:hAnsi="Arial" w:cs="Arial"/>
          <w:b/>
          <w:bCs/>
        </w:rPr>
      </w:pPr>
    </w:p>
    <w:tbl>
      <w:tblPr>
        <w:tblStyle w:val="TableGrid"/>
        <w:tblW w:w="10060" w:type="dxa"/>
        <w:tblCellMar>
          <w:top w:w="60" w:type="dxa"/>
          <w:bottom w:w="60" w:type="dxa"/>
        </w:tblCellMar>
        <w:tblLook w:val="04A0" w:firstRow="1" w:lastRow="0" w:firstColumn="1" w:lastColumn="0" w:noHBand="0" w:noVBand="1"/>
      </w:tblPr>
      <w:tblGrid>
        <w:gridCol w:w="2122"/>
        <w:gridCol w:w="2268"/>
        <w:gridCol w:w="2126"/>
        <w:gridCol w:w="3544"/>
      </w:tblGrid>
      <w:tr w:rsidRPr="00066B64" w:rsidR="00066B64" w:rsidTr="009A0F62" w14:paraId="7930C236" w14:textId="679A448E">
        <w:trPr>
          <w:trHeight w:val="62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Pr="00066B64" w:rsidR="003A19B8" w:rsidP="007D4E9A" w:rsidRDefault="003A19B8" w14:paraId="7FDBEC77" w14:textId="1AE106DF">
            <w:pPr>
              <w:rPr>
                <w:rFonts w:ascii="Arial" w:hAnsi="Arial" w:cs="Arial"/>
                <w:b/>
                <w:bCs/>
              </w:rPr>
            </w:pPr>
            <w:r w:rsidRPr="00066B64">
              <w:rPr>
                <w:rFonts w:ascii="Arial" w:hAnsi="Arial" w:cs="Arial"/>
                <w:b/>
                <w:bCs/>
              </w:rPr>
              <w:t>Date completed:</w:t>
            </w:r>
          </w:p>
        </w:tc>
        <w:tc>
          <w:tcPr>
            <w:tcW w:w="2268" w:type="dxa"/>
            <w:vAlign w:val="center"/>
          </w:tcPr>
          <w:p w:rsidRPr="00066B64" w:rsidR="003A19B8" w:rsidP="007D4E9A" w:rsidRDefault="003A19B8" w14:paraId="29FADA36" w14:textId="507C516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Pr="00066B64" w:rsidR="003A19B8" w:rsidP="007D4E9A" w:rsidRDefault="003A19B8" w14:paraId="5002096F" w14:textId="01147DF3">
            <w:pPr>
              <w:rPr>
                <w:rFonts w:ascii="Arial" w:hAnsi="Arial" w:cs="Arial"/>
                <w:b/>
                <w:bCs/>
              </w:rPr>
            </w:pPr>
            <w:r w:rsidRPr="00066B64">
              <w:rPr>
                <w:rFonts w:ascii="Arial" w:hAnsi="Arial" w:cs="Arial"/>
                <w:b/>
                <w:bCs/>
              </w:rPr>
              <w:t>Completed by:</w:t>
            </w:r>
          </w:p>
        </w:tc>
        <w:tc>
          <w:tcPr>
            <w:tcW w:w="3544" w:type="dxa"/>
            <w:vAlign w:val="center"/>
          </w:tcPr>
          <w:p w:rsidRPr="00066B64" w:rsidR="003A19B8" w:rsidP="007D4E9A" w:rsidRDefault="003A19B8" w14:paraId="7501F4AC" w14:textId="7CCBE0D3">
            <w:pPr>
              <w:rPr>
                <w:rFonts w:ascii="Arial" w:hAnsi="Arial" w:cs="Arial"/>
              </w:rPr>
            </w:pPr>
          </w:p>
        </w:tc>
      </w:tr>
    </w:tbl>
    <w:p w:rsidRPr="00066B64" w:rsidR="000F41A2" w:rsidRDefault="000F41A2" w14:paraId="12701FDA" w14:textId="77777777"/>
    <w:tbl>
      <w:tblPr>
        <w:tblStyle w:val="TableGrid"/>
        <w:tblW w:w="10082" w:type="dxa"/>
        <w:tblCellMar>
          <w:top w:w="60" w:type="dxa"/>
          <w:bottom w:w="60" w:type="dxa"/>
        </w:tblCellMar>
        <w:tblLook w:val="04A0" w:firstRow="1" w:lastRow="0" w:firstColumn="1" w:lastColumn="0" w:noHBand="0" w:noVBand="1"/>
      </w:tblPr>
      <w:tblGrid>
        <w:gridCol w:w="2263"/>
        <w:gridCol w:w="7819"/>
      </w:tblGrid>
      <w:tr w:rsidRPr="00066B64" w:rsidR="00066B64" w:rsidTr="005C428E" w14:paraId="447BC83E" w14:textId="2F4104F4">
        <w:trPr>
          <w:trHeight w:val="1701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:rsidRPr="00066B64" w:rsidR="005A4DBF" w:rsidP="005C428E" w:rsidRDefault="005A4DBF" w14:paraId="0E8B7A8F" w14:textId="3DAEADB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66B64">
              <w:rPr>
                <w:rFonts w:ascii="Arial" w:hAnsi="Arial" w:cs="Arial"/>
                <w:b/>
                <w:bCs/>
                <w:sz w:val="32"/>
                <w:szCs w:val="32"/>
              </w:rPr>
              <w:t>WHAT</w:t>
            </w:r>
          </w:p>
        </w:tc>
        <w:tc>
          <w:tcPr>
            <w:tcW w:w="7819" w:type="dxa"/>
            <w:shd w:val="clear" w:color="auto" w:fill="FFFFFF" w:themeFill="background1"/>
          </w:tcPr>
          <w:p w:rsidRPr="00066B64" w:rsidR="009E673B" w:rsidP="009E673B" w:rsidRDefault="009E673B" w14:paraId="6C67DAE1" w14:textId="51030D9C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Pr="00066B64" w:rsidR="00066B64" w:rsidTr="005C428E" w14:paraId="149B6F2F" w14:textId="6744EC90">
        <w:trPr>
          <w:trHeight w:val="2268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:rsidRPr="00066B64" w:rsidR="005A4DBF" w:rsidP="005C428E" w:rsidRDefault="005A4DBF" w14:paraId="2FADDD97" w14:textId="51552C2F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66B64">
              <w:rPr>
                <w:rFonts w:ascii="Arial" w:hAnsi="Arial" w:cs="Arial"/>
                <w:b/>
                <w:bCs/>
                <w:sz w:val="32"/>
                <w:szCs w:val="32"/>
              </w:rPr>
              <w:t>SO WHAT</w:t>
            </w:r>
          </w:p>
        </w:tc>
        <w:tc>
          <w:tcPr>
            <w:tcW w:w="7819" w:type="dxa"/>
            <w:shd w:val="clear" w:color="auto" w:fill="FFFFFF" w:themeFill="background1"/>
          </w:tcPr>
          <w:p w:rsidRPr="00066B64" w:rsidR="000D1D53" w:rsidP="009E673B" w:rsidRDefault="000D1D53" w14:paraId="5A342FD8" w14:textId="7D2DF814">
            <w:pPr>
              <w:spacing w:line="276" w:lineRule="auto"/>
              <w:rPr>
                <w:rFonts w:ascii="Arial" w:hAnsi="Arial" w:cs="Arial"/>
                <w:i/>
                <w:iCs/>
              </w:rPr>
            </w:pPr>
          </w:p>
        </w:tc>
      </w:tr>
      <w:tr w:rsidRPr="00066B64" w:rsidR="00066B64" w:rsidTr="005C428E" w14:paraId="79045A9B" w14:textId="1F1C6203">
        <w:trPr>
          <w:trHeight w:val="1701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:rsidRPr="00066B64" w:rsidR="005A4DBF" w:rsidP="005C428E" w:rsidRDefault="005A4DBF" w14:paraId="2E79C87F" w14:textId="21D78E9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66B64">
              <w:rPr>
                <w:rFonts w:ascii="Arial" w:hAnsi="Arial" w:cs="Arial"/>
                <w:b/>
                <w:bCs/>
                <w:sz w:val="32"/>
                <w:szCs w:val="32"/>
              </w:rPr>
              <w:t>NOW WHAT</w:t>
            </w:r>
          </w:p>
        </w:tc>
        <w:tc>
          <w:tcPr>
            <w:tcW w:w="7819" w:type="dxa"/>
            <w:shd w:val="clear" w:color="auto" w:fill="FFFFFF" w:themeFill="background1"/>
          </w:tcPr>
          <w:p w:rsidRPr="00066B64" w:rsidR="005A4DBF" w:rsidP="009E673B" w:rsidRDefault="005A4DBF" w14:paraId="1EE8E030" w14:textId="6793125F">
            <w:pPr>
              <w:spacing w:line="276" w:lineRule="auto"/>
              <w:rPr>
                <w:rFonts w:ascii="Arial" w:hAnsi="Arial" w:cs="Arial"/>
                <w:i/>
                <w:iCs/>
              </w:rPr>
            </w:pPr>
          </w:p>
        </w:tc>
      </w:tr>
    </w:tbl>
    <w:p w:rsidRPr="00066B64" w:rsidR="009B521B" w:rsidP="009B38FB" w:rsidRDefault="009B521B" w14:paraId="37FC34DD" w14:textId="2DADAD82">
      <w:pPr>
        <w:rPr>
          <w:rFonts w:ascii="Arial" w:hAnsi="Arial" w:cs="Arial"/>
        </w:rPr>
      </w:pPr>
    </w:p>
    <w:p w:rsidR="00AB6BF2" w:rsidRDefault="00AB6BF2" w14:paraId="7AE60D65" w14:textId="441A6B3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Pr="00BE7E78" w:rsidR="00AB6BF2" w:rsidP="00AB6BF2" w:rsidRDefault="00AB6BF2" w14:paraId="708FC018" w14:textId="77777777">
      <w:pPr>
        <w:rPr>
          <w:rFonts w:ascii="Arial" w:hAnsi="Arial" w:cs="Arial"/>
          <w:color w:val="000000"/>
          <w:sz w:val="32"/>
          <w:szCs w:val="32"/>
        </w:rPr>
      </w:pPr>
      <w:r w:rsidRPr="00BE7E78">
        <w:rPr>
          <w:rFonts w:ascii="Arial" w:hAnsi="Arial" w:cs="Arial"/>
          <w:b/>
          <w:bCs/>
          <w:color w:val="000000"/>
          <w:sz w:val="32"/>
          <w:szCs w:val="32"/>
        </w:rPr>
        <w:lastRenderedPageBreak/>
        <w:t>Disclaimer:</w:t>
      </w:r>
    </w:p>
    <w:p w:rsidRPr="00BE7E78" w:rsidR="00AB6BF2" w:rsidP="00AB6BF2" w:rsidRDefault="00AB6BF2" w14:paraId="55C947D6" w14:textId="77777777">
      <w:pPr>
        <w:spacing w:after="240"/>
        <w:rPr>
          <w:rFonts w:ascii="Arial" w:hAnsi="Arial" w:cs="Arial"/>
          <w:color w:val="000000"/>
          <w:sz w:val="20"/>
          <w:szCs w:val="20"/>
        </w:rPr>
      </w:pPr>
      <w:r w:rsidRPr="00BE7E78">
        <w:rPr>
          <w:rFonts w:ascii="Arial" w:hAnsi="Arial" w:cs="Arial"/>
          <w:color w:val="000000"/>
          <w:shd w:val="clear" w:color="auto" w:fill="FFFFFF"/>
        </w:rPr>
        <w:t>This resource was developed by</w:t>
      </w:r>
      <w:r>
        <w:rPr>
          <w:rFonts w:ascii="Arial" w:hAnsi="Arial" w:cs="Arial"/>
          <w:color w:val="000000"/>
          <w:shd w:val="clear" w:color="auto" w:fill="FFFFFF"/>
        </w:rPr>
        <w:t xml:space="preserve"> Thinka</w:t>
      </w:r>
      <w:r w:rsidRPr="00BE7E78">
        <w:rPr>
          <w:rFonts w:ascii="Arial" w:hAnsi="Arial" w:cs="Arial"/>
          <w:color w:val="000000"/>
          <w:shd w:val="clear" w:color="auto" w:fill="FFFFFF"/>
        </w:rPr>
        <w:t xml:space="preserve"> in </w:t>
      </w:r>
      <w:r>
        <w:rPr>
          <w:rFonts w:ascii="Arial" w:hAnsi="Arial" w:cs="Arial"/>
          <w:color w:val="000000"/>
          <w:shd w:val="clear" w:color="auto" w:fill="FFFFFF"/>
        </w:rPr>
        <w:t>2022</w:t>
      </w:r>
      <w:r w:rsidRPr="00BE7E78">
        <w:rPr>
          <w:rFonts w:ascii="Arial" w:hAnsi="Arial" w:cs="Arial"/>
          <w:color w:val="000000"/>
          <w:shd w:val="clear" w:color="auto" w:fill="FFFFFF"/>
        </w:rPr>
        <w:t xml:space="preserve"> for the State of Victoria (Department of Education and Training) for educational purposes, is </w:t>
      </w:r>
      <w:r w:rsidRPr="00BE7E78">
        <w:rPr>
          <w:rFonts w:ascii="Arial" w:hAnsi="Arial" w:cs="Arial"/>
          <w:color w:val="000000"/>
        </w:rPr>
        <w:t>© State of Victoria (Department of Education and Training) </w:t>
      </w:r>
      <w:r w:rsidRPr="00BE7E78">
        <w:rPr>
          <w:rFonts w:ascii="Arial" w:hAnsi="Arial" w:cs="Arial"/>
          <w:color w:val="000000"/>
          <w:shd w:val="clear" w:color="auto" w:fill="FFFFFF"/>
        </w:rPr>
        <w:t>and is available under a</w:t>
      </w:r>
      <w:r w:rsidRPr="00BE7E78">
        <w:rPr>
          <w:rFonts w:ascii="Arial" w:hAnsi="Arial" w:cs="Arial"/>
          <w:color w:val="2D3B45"/>
          <w:shd w:val="clear" w:color="auto" w:fill="FFFFFF"/>
        </w:rPr>
        <w:t> </w:t>
      </w:r>
      <w:r w:rsidRPr="00BE7E78">
        <w:rPr>
          <w:rFonts w:ascii="Arial" w:hAnsi="Arial" w:cs="Arial"/>
          <w:color w:val="000000"/>
        </w:rPr>
        <w:t>Creative Commons Attribution-</w:t>
      </w:r>
      <w:r w:rsidRPr="00E7118F">
        <w:rPr>
          <w:rFonts w:ascii="Arial" w:hAnsi="Arial" w:cs="Arial"/>
          <w:color w:val="000000"/>
        </w:rPr>
        <w:t>Non-commercial</w:t>
      </w:r>
      <w:r w:rsidRPr="00BE7E78">
        <w:rPr>
          <w:rFonts w:ascii="Arial" w:hAnsi="Arial" w:cs="Arial"/>
          <w:color w:val="000000"/>
        </w:rPr>
        <w:t xml:space="preserve"> 4.0 International (</w:t>
      </w:r>
      <w:hyperlink w:tooltip="https://aus01.safelinks.protection.outlook.com/?url=https%3A%2F%2Fcreativecommons.org%2Flicenses%2Fby-nc%2F4.0%2F&amp;data=04%7C01%7Ckaitlyn%40thinka.me%7C93a489f68dd34930efab08d9f75c983a%7Caf8a582ebad4465d8c560b9ddda337ce%7C0%7C0%7C637812799340515759%7CUnknown%7C" w:history="1" r:id="rId10">
        <w:r w:rsidRPr="00BE7E78">
          <w:rPr>
            <w:rFonts w:ascii="Arial" w:hAnsi="Arial" w:cs="Arial"/>
            <w:color w:val="0563C1"/>
            <w:u w:val="single"/>
          </w:rPr>
          <w:t>CC BY-NC 4.0</w:t>
        </w:r>
      </w:hyperlink>
      <w:r w:rsidRPr="00BE7E78">
        <w:rPr>
          <w:rFonts w:ascii="Arial" w:hAnsi="Arial" w:cs="Arial"/>
          <w:color w:val="000000"/>
        </w:rPr>
        <w:t>)</w:t>
      </w:r>
      <w:r w:rsidRPr="00BE7E78">
        <w:rPr>
          <w:rFonts w:ascii="Arial" w:hAnsi="Arial" w:cs="Arial"/>
          <w:color w:val="000000"/>
          <w:shd w:val="clear" w:color="auto" w:fill="FFFFFF"/>
        </w:rPr>
        <w:t> licence. </w:t>
      </w:r>
    </w:p>
    <w:p w:rsidRPr="00BE7E78" w:rsidR="00AB6BF2" w:rsidP="00AB6BF2" w:rsidRDefault="00AB6BF2" w14:paraId="25D5C4F8" w14:textId="77777777">
      <w:pPr>
        <w:rPr>
          <w:rFonts w:ascii="Arial" w:hAnsi="Arial" w:cs="Arial"/>
          <w:color w:val="000000"/>
          <w:sz w:val="20"/>
          <w:szCs w:val="20"/>
        </w:rPr>
      </w:pPr>
      <w:r w:rsidRPr="00BE7E78">
        <w:rPr>
          <w:rFonts w:ascii="Arial" w:hAnsi="Arial" w:cs="Arial"/>
          <w:b/>
          <w:bCs/>
          <w:color w:val="000000"/>
        </w:rPr>
        <w:t>The licence does not apply to:</w:t>
      </w:r>
    </w:p>
    <w:p w:rsidRPr="00BE7E78" w:rsidR="00AB6BF2" w:rsidP="00AB6BF2" w:rsidRDefault="00AB6BF2" w14:paraId="14F22AF9" w14:textId="77777777">
      <w:pPr>
        <w:rPr>
          <w:rFonts w:ascii="Arial" w:hAnsi="Arial" w:cs="Arial"/>
          <w:color w:val="000000"/>
          <w:sz w:val="20"/>
          <w:szCs w:val="20"/>
        </w:rPr>
      </w:pPr>
      <w:r w:rsidRPr="00BE7E78">
        <w:rPr>
          <w:rFonts w:ascii="Arial" w:hAnsi="Arial" w:cs="Arial"/>
          <w:color w:val="000000"/>
        </w:rPr>
        <w:t>•   trademarks or branding, including the Victorian Government logo, the Department of Education and Training logo and the Apprenticeship Victoria logo; and any unattributed content supplied by third parties.</w:t>
      </w:r>
    </w:p>
    <w:p w:rsidRPr="00066B64" w:rsidR="000F41A2" w:rsidP="000F41A2" w:rsidRDefault="000F41A2" w14:paraId="44905814" w14:textId="77777777">
      <w:pPr>
        <w:rPr>
          <w:rFonts w:ascii="Arial" w:hAnsi="Arial" w:cs="Arial"/>
        </w:rPr>
      </w:pPr>
    </w:p>
    <w:sectPr w:rsidRPr="00066B64" w:rsidR="000F41A2" w:rsidSect="00D93C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4E4D" w:rsidP="007D4E9A" w:rsidRDefault="00394E4D" w14:paraId="0B0A72D6" w14:textId="77777777">
      <w:pPr>
        <w:spacing w:after="0" w:line="240" w:lineRule="auto"/>
      </w:pPr>
      <w:r>
        <w:separator/>
      </w:r>
    </w:p>
  </w:endnote>
  <w:endnote w:type="continuationSeparator" w:id="0">
    <w:p w:rsidR="00394E4D" w:rsidP="007D4E9A" w:rsidRDefault="00394E4D" w14:paraId="113BCEC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6BF2" w:rsidRDefault="00AB6BF2" w14:paraId="4B6F285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6BF2" w:rsidRDefault="00AB6BF2" w14:paraId="4BAF919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6BF2" w:rsidRDefault="00AB6BF2" w14:paraId="6017EA1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4E4D" w:rsidP="007D4E9A" w:rsidRDefault="00394E4D" w14:paraId="1399EE45" w14:textId="77777777">
      <w:pPr>
        <w:spacing w:after="0" w:line="240" w:lineRule="auto"/>
      </w:pPr>
      <w:r>
        <w:separator/>
      </w:r>
    </w:p>
  </w:footnote>
  <w:footnote w:type="continuationSeparator" w:id="0">
    <w:p w:rsidR="00394E4D" w:rsidP="007D4E9A" w:rsidRDefault="00394E4D" w14:paraId="793D7E4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6BF2" w:rsidRDefault="00AB6BF2" w14:paraId="025ACA8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B6BF2" w:rsidP="00AB6BF2" w:rsidRDefault="00AB6BF2" w14:paraId="57920776" w14:textId="6D5BB6E3">
    <w:pPr>
      <w:pStyle w:val="Header"/>
      <w:jc w:val="right"/>
    </w:pPr>
    <w:r w:rsidR="2297AC3B">
      <w:drawing>
        <wp:inline wp14:editId="19859F57" wp14:anchorId="77F56899">
          <wp:extent cx="1562100" cy="533400"/>
          <wp:effectExtent l="0" t="0" r="0" b="0"/>
          <wp:docPr id="127414867" name="drawing" title="Training Academy of Excellence logo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27414867" name="Picture 127414867"/>
                  <pic:cNvPicPr/>
                </pic:nvPicPr>
                <pic:blipFill>
                  <a:blip xmlns:r="http://schemas.openxmlformats.org/officeDocument/2006/relationships" r:embed="rId811942005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6BF2" w:rsidRDefault="00AB6BF2" w14:paraId="4F976FC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81167"/>
    <w:multiLevelType w:val="hybridMultilevel"/>
    <w:tmpl w:val="A35685D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B9095B"/>
    <w:multiLevelType w:val="hybridMultilevel"/>
    <w:tmpl w:val="00645894"/>
    <w:lvl w:ilvl="0" w:tplc="1116D662">
      <w:numFmt w:val="bullet"/>
      <w:lvlText w:val="•"/>
      <w:lvlJc w:val="left"/>
      <w:pPr>
        <w:ind w:left="1080" w:hanging="720"/>
      </w:pPr>
      <w:rPr>
        <w:rFonts w:hint="default" w:ascii="Arial" w:hAnsi="Arial" w:cs="Arial" w:eastAsia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A20F82"/>
    <w:multiLevelType w:val="hybridMultilevel"/>
    <w:tmpl w:val="2DD2347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8B81157"/>
    <w:multiLevelType w:val="hybridMultilevel"/>
    <w:tmpl w:val="F4286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44EE9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3520C"/>
    <w:multiLevelType w:val="hybridMultilevel"/>
    <w:tmpl w:val="CF602FE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A95389B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D6062"/>
    <w:multiLevelType w:val="hybridMultilevel"/>
    <w:tmpl w:val="A05E9C7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01F301C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E48BE"/>
    <w:multiLevelType w:val="hybridMultilevel"/>
    <w:tmpl w:val="C30C353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2112DFA"/>
    <w:multiLevelType w:val="hybridMultilevel"/>
    <w:tmpl w:val="170691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46C7D3A"/>
    <w:multiLevelType w:val="hybridMultilevel"/>
    <w:tmpl w:val="C27452E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C9D434A"/>
    <w:multiLevelType w:val="hybridMultilevel"/>
    <w:tmpl w:val="EFB6D4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B585516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797696">
    <w:abstractNumId w:val="3"/>
  </w:num>
  <w:num w:numId="2" w16cid:durableId="1589994803">
    <w:abstractNumId w:val="4"/>
  </w:num>
  <w:num w:numId="3" w16cid:durableId="1572618714">
    <w:abstractNumId w:val="6"/>
  </w:num>
  <w:num w:numId="4" w16cid:durableId="2064064635">
    <w:abstractNumId w:val="8"/>
  </w:num>
  <w:num w:numId="5" w16cid:durableId="747846126">
    <w:abstractNumId w:val="13"/>
  </w:num>
  <w:num w:numId="6" w16cid:durableId="361134320">
    <w:abstractNumId w:val="10"/>
  </w:num>
  <w:num w:numId="7" w16cid:durableId="92211287">
    <w:abstractNumId w:val="11"/>
  </w:num>
  <w:num w:numId="8" w16cid:durableId="1971476201">
    <w:abstractNumId w:val="2"/>
  </w:num>
  <w:num w:numId="9" w16cid:durableId="1824198393">
    <w:abstractNumId w:val="7"/>
  </w:num>
  <w:num w:numId="10" w16cid:durableId="1359428665">
    <w:abstractNumId w:val="0"/>
  </w:num>
  <w:num w:numId="11" w16cid:durableId="649558312">
    <w:abstractNumId w:val="12"/>
  </w:num>
  <w:num w:numId="12" w16cid:durableId="411510383">
    <w:abstractNumId w:val="9"/>
  </w:num>
  <w:num w:numId="13" w16cid:durableId="867059400">
    <w:abstractNumId w:val="5"/>
  </w:num>
  <w:num w:numId="14" w16cid:durableId="82730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192"/>
    <w:rsid w:val="00011C92"/>
    <w:rsid w:val="000206E8"/>
    <w:rsid w:val="000615F7"/>
    <w:rsid w:val="00066B64"/>
    <w:rsid w:val="000833EB"/>
    <w:rsid w:val="000D1D53"/>
    <w:rsid w:val="000E3586"/>
    <w:rsid w:val="000F41A2"/>
    <w:rsid w:val="001317EA"/>
    <w:rsid w:val="00136E6C"/>
    <w:rsid w:val="00184353"/>
    <w:rsid w:val="00193309"/>
    <w:rsid w:val="001F23D1"/>
    <w:rsid w:val="00203186"/>
    <w:rsid w:val="002066A4"/>
    <w:rsid w:val="0021561D"/>
    <w:rsid w:val="00247A97"/>
    <w:rsid w:val="00255C82"/>
    <w:rsid w:val="002C1DF4"/>
    <w:rsid w:val="002C228C"/>
    <w:rsid w:val="002F7856"/>
    <w:rsid w:val="00302A2C"/>
    <w:rsid w:val="00310697"/>
    <w:rsid w:val="0033171C"/>
    <w:rsid w:val="003476B5"/>
    <w:rsid w:val="003637E9"/>
    <w:rsid w:val="003641AC"/>
    <w:rsid w:val="0037310E"/>
    <w:rsid w:val="00394E4D"/>
    <w:rsid w:val="003A19B8"/>
    <w:rsid w:val="003B4E25"/>
    <w:rsid w:val="003E3413"/>
    <w:rsid w:val="004021FE"/>
    <w:rsid w:val="004256CA"/>
    <w:rsid w:val="00441657"/>
    <w:rsid w:val="004C7099"/>
    <w:rsid w:val="004E0208"/>
    <w:rsid w:val="004E4C19"/>
    <w:rsid w:val="00516460"/>
    <w:rsid w:val="00537AD2"/>
    <w:rsid w:val="0054105F"/>
    <w:rsid w:val="0057023A"/>
    <w:rsid w:val="005731AB"/>
    <w:rsid w:val="005838E7"/>
    <w:rsid w:val="00592F67"/>
    <w:rsid w:val="005A4B52"/>
    <w:rsid w:val="005A4DBF"/>
    <w:rsid w:val="005A5D1C"/>
    <w:rsid w:val="005A759F"/>
    <w:rsid w:val="005B1792"/>
    <w:rsid w:val="005B4F81"/>
    <w:rsid w:val="005C3364"/>
    <w:rsid w:val="005C428E"/>
    <w:rsid w:val="005E1B75"/>
    <w:rsid w:val="00612A78"/>
    <w:rsid w:val="00627446"/>
    <w:rsid w:val="00653A31"/>
    <w:rsid w:val="00657FE7"/>
    <w:rsid w:val="006619D0"/>
    <w:rsid w:val="0066717F"/>
    <w:rsid w:val="00693E57"/>
    <w:rsid w:val="006B573C"/>
    <w:rsid w:val="006D042D"/>
    <w:rsid w:val="00703198"/>
    <w:rsid w:val="00721A02"/>
    <w:rsid w:val="00725895"/>
    <w:rsid w:val="007776D1"/>
    <w:rsid w:val="00790EDB"/>
    <w:rsid w:val="007B13DE"/>
    <w:rsid w:val="007B2DEF"/>
    <w:rsid w:val="007C1096"/>
    <w:rsid w:val="007C330A"/>
    <w:rsid w:val="007D4E9A"/>
    <w:rsid w:val="007F5131"/>
    <w:rsid w:val="00801E41"/>
    <w:rsid w:val="00807690"/>
    <w:rsid w:val="0081298B"/>
    <w:rsid w:val="00822E2E"/>
    <w:rsid w:val="0087566F"/>
    <w:rsid w:val="008B0759"/>
    <w:rsid w:val="008C0F74"/>
    <w:rsid w:val="008C7911"/>
    <w:rsid w:val="008D4376"/>
    <w:rsid w:val="0094261B"/>
    <w:rsid w:val="0094615C"/>
    <w:rsid w:val="009604A4"/>
    <w:rsid w:val="009758A2"/>
    <w:rsid w:val="009939CC"/>
    <w:rsid w:val="009A0F62"/>
    <w:rsid w:val="009B38FB"/>
    <w:rsid w:val="009B521B"/>
    <w:rsid w:val="009C4EF0"/>
    <w:rsid w:val="009E673B"/>
    <w:rsid w:val="00A137C2"/>
    <w:rsid w:val="00A74618"/>
    <w:rsid w:val="00A82A3C"/>
    <w:rsid w:val="00AB6BF2"/>
    <w:rsid w:val="00AD31AB"/>
    <w:rsid w:val="00B123A5"/>
    <w:rsid w:val="00B23236"/>
    <w:rsid w:val="00B2731A"/>
    <w:rsid w:val="00B83877"/>
    <w:rsid w:val="00BA7D72"/>
    <w:rsid w:val="00BE6A8E"/>
    <w:rsid w:val="00C05E0C"/>
    <w:rsid w:val="00C350A9"/>
    <w:rsid w:val="00C45557"/>
    <w:rsid w:val="00C54325"/>
    <w:rsid w:val="00C6598F"/>
    <w:rsid w:val="00C9448A"/>
    <w:rsid w:val="00CA2180"/>
    <w:rsid w:val="00D34BB6"/>
    <w:rsid w:val="00D35413"/>
    <w:rsid w:val="00D42334"/>
    <w:rsid w:val="00D47870"/>
    <w:rsid w:val="00D56CEA"/>
    <w:rsid w:val="00D61694"/>
    <w:rsid w:val="00D8282E"/>
    <w:rsid w:val="00D86251"/>
    <w:rsid w:val="00D93CCD"/>
    <w:rsid w:val="00DE5441"/>
    <w:rsid w:val="00E336F7"/>
    <w:rsid w:val="00E360CB"/>
    <w:rsid w:val="00E47B0B"/>
    <w:rsid w:val="00E83F05"/>
    <w:rsid w:val="00E92E27"/>
    <w:rsid w:val="00E94758"/>
    <w:rsid w:val="00EA198C"/>
    <w:rsid w:val="00EA7192"/>
    <w:rsid w:val="00EB07D2"/>
    <w:rsid w:val="00EC3575"/>
    <w:rsid w:val="00EE1523"/>
    <w:rsid w:val="00EE2641"/>
    <w:rsid w:val="00EE6CDB"/>
    <w:rsid w:val="00EF0021"/>
    <w:rsid w:val="00F01FF3"/>
    <w:rsid w:val="00F03EB1"/>
    <w:rsid w:val="00F306A1"/>
    <w:rsid w:val="00F44736"/>
    <w:rsid w:val="00F53150"/>
    <w:rsid w:val="00F92CA4"/>
    <w:rsid w:val="00FB4BE5"/>
    <w:rsid w:val="00FC1965"/>
    <w:rsid w:val="00FD33FB"/>
    <w:rsid w:val="2297A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7A66A"/>
  <w15:chartTrackingRefBased/>
  <w15:docId w15:val="{EF5C9C8A-5D4F-4DCC-A905-1FC27BB1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16460"/>
  </w:style>
  <w:style w:type="paragraph" w:styleId="Heading1">
    <w:name w:val="heading 1"/>
    <w:basedOn w:val="Normal"/>
    <w:next w:val="Normal"/>
    <w:link w:val="Heading1Char"/>
    <w:uiPriority w:val="9"/>
    <w:qFormat/>
    <w:rsid w:val="0094615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3A31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719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3B4E2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D4E9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D4E9A"/>
  </w:style>
  <w:style w:type="paragraph" w:styleId="Footer">
    <w:name w:val="footer"/>
    <w:basedOn w:val="Normal"/>
    <w:link w:val="FooterChar"/>
    <w:uiPriority w:val="99"/>
    <w:unhideWhenUsed/>
    <w:rsid w:val="007D4E9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D4E9A"/>
  </w:style>
  <w:style w:type="character" w:styleId="Heading1Char" w:customStyle="1">
    <w:name w:val="Heading 1 Char"/>
    <w:basedOn w:val="DefaultParagraphFont"/>
    <w:link w:val="Heading1"/>
    <w:uiPriority w:val="9"/>
    <w:rsid w:val="0094615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EB07D2"/>
    <w:pPr>
      <w:ind w:left="720"/>
      <w:contextualSpacing/>
    </w:pPr>
  </w:style>
  <w:style w:type="table" w:styleId="TableGrid1" w:customStyle="1">
    <w:name w:val="Table Grid1"/>
    <w:basedOn w:val="TableNormal"/>
    <w:next w:val="TableGrid"/>
    <w:uiPriority w:val="39"/>
    <w:rsid w:val="00D93CC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stParagraphChar" w:customStyle="1">
    <w:name w:val="List Paragraph Char"/>
    <w:basedOn w:val="DefaultParagraphFont"/>
    <w:link w:val="ListParagraph"/>
    <w:uiPriority w:val="34"/>
    <w:rsid w:val="00B2731A"/>
  </w:style>
  <w:style w:type="character" w:styleId="Heading2Char" w:customStyle="1">
    <w:name w:val="Heading 2 Char"/>
    <w:basedOn w:val="DefaultParagraphFont"/>
    <w:link w:val="Heading2"/>
    <w:uiPriority w:val="9"/>
    <w:rsid w:val="00653A31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hyperlink" Target="https://aus01.safelinks.protection.outlook.com/?url=https%3A%2F%2Fcreativecommons.org%2Flicenses%2Fby-nc%2F4.0%2F&amp;data=04%7C01%7Ckaitlyn%40thinka.me%7C93a489f68dd34930efab08d9f75c983a%7Caf8a582ebad4465d8c560b9ddda337ce%7C0%7C0%7C637812799340515759%7CUnknown%7CTWFpbGZsb3d8eyJWIjoiMC4wLjAwMDAiLCJQIjoiV2luMzIiLCJBTiI6Ik1haWwiLCJXVCI6Mn0%3D%7C3000&amp;sdata=kwU1886qQ4hHbyUywuL%2BlEugBXsaidUBfIvPxfSljnM%3D&amp;reserved=0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png" Id="rId81194200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51ee0a-c818-4610-86ca-2f683e89cb89">
      <Terms xmlns="http://schemas.microsoft.com/office/infopath/2007/PartnerControls"/>
    </lcf76f155ced4ddcb4097134ff3c332f>
    <TaxCatchAll xmlns="6ee67557-a35f-4702-ba22-df4bfdafc463" xsi:nil="true"/>
    <UnitCode_x007c_Cluster xmlns="5251ee0a-c818-4610-86ca-2f683e89cb89" xsi:nil="true"/>
    <crossrefmarkertoStatewideCIR xmlns="5251ee0a-c818-4610-86ca-2f683e89cb89" xsi:nil="true"/>
    <Notes xmlns="5251ee0a-c818-4610-86ca-2f683e89cb89" xsi:nil="true"/>
    <ApprovalStatus xmlns="5251ee0a-c818-4610-86ca-2f683e89cb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02904B6CBED469DDDB13FE9C5FB03" ma:contentTypeVersion="14" ma:contentTypeDescription="Create a new document." ma:contentTypeScope="" ma:versionID="7ed8054cdc1b6abc3050b13ff075343b">
  <xsd:schema xmlns:xsd="http://www.w3.org/2001/XMLSchema" xmlns:xs="http://www.w3.org/2001/XMLSchema" xmlns:p="http://schemas.microsoft.com/office/2006/metadata/properties" xmlns:ns2="5251ee0a-c818-4610-86ca-2f683e89cb89" xmlns:ns3="6ee67557-a35f-4702-ba22-df4bfdafc463" targetNamespace="http://schemas.microsoft.com/office/2006/metadata/properties" ma:root="true" ma:fieldsID="8f3db35638efb7aa823c1ead84866851" ns2:_="" ns3:_="">
    <xsd:import namespace="5251ee0a-c818-4610-86ca-2f683e89cb89"/>
    <xsd:import namespace="6ee67557-a35f-4702-ba22-df4bfdafc463"/>
    <xsd:element name="properties">
      <xsd:complexType>
        <xsd:sequence>
          <xsd:element name="documentManagement">
            <xsd:complexType>
              <xsd:all>
                <xsd:element ref="ns2:ApprovalStatus" minOccurs="0"/>
                <xsd:element ref="ns2:UnitCode_x007c_Clust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rossrefmarkertoStatewideC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1ee0a-c818-4610-86ca-2f683e89cb89" elementFormDefault="qualified">
    <xsd:import namespace="http://schemas.microsoft.com/office/2006/documentManagement/types"/>
    <xsd:import namespace="http://schemas.microsoft.com/office/infopath/2007/PartnerControls"/>
    <xsd:element name="ApprovalStatus" ma:index="8" nillable="true" ma:displayName="Approval Status " ma:format="Dropdown" ma:internalName="ApprovalStatus">
      <xsd:simpleType>
        <xsd:restriction base="dms:Choice">
          <xsd:enumeration value="Approved"/>
          <xsd:enumeration value="Ready for Pre-Assess Validation"/>
          <xsd:enumeration value="WIP"/>
          <xsd:enumeration value="Remove document"/>
        </xsd:restriction>
      </xsd:simpleType>
    </xsd:element>
    <xsd:element name="UnitCode_x007c_Cluster" ma:index="9" nillable="true" ma:displayName="Changes (Nil, Minor, Major)" ma:format="Dropdown" ma:internalName="UnitCode_x007c_Cluster">
      <xsd:simpleType>
        <xsd:restriction base="dms:Choice">
          <xsd:enumeration value="No change"/>
          <xsd:enumeration value="Minor update"/>
          <xsd:enumeration value="Significant CIR"/>
          <xsd:enumeration value="Major (Standard or Compliance)"/>
          <xsd:enumeration value="NEW doc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f7dfea9-f2f6-4854-82a1-0b02f7d3f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crossrefmarkertoStatewideCIR" ma:index="21" nillable="true" ma:displayName="cross ref item to Statewide CIR " ma:format="Dropdown" ma:internalName="crossrefmarkertoStatewideCI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7557-a35f-4702-ba22-df4bfdafc46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c67570-be7e-43de-9948-d641166cc002}" ma:internalName="TaxCatchAll" ma:showField="CatchAllData" ma:web="6ee67557-a35f-4702-ba22-df4bfdafc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E8C804-380A-4F1E-8392-9E01EBFFFE08}">
  <ds:schemaRefs>
    <ds:schemaRef ds:uri="http://schemas.microsoft.com/office/2006/metadata/properties"/>
    <ds:schemaRef ds:uri="http://schemas.microsoft.com/office/infopath/2007/PartnerControls"/>
    <ds:schemaRef ds:uri="4df1299d-d23c-4702-a5fc-ea188993a262"/>
    <ds:schemaRef ds:uri="02121e98-0969-47f8-a53a-e97187b1b395"/>
  </ds:schemaRefs>
</ds:datastoreItem>
</file>

<file path=customXml/itemProps2.xml><?xml version="1.0" encoding="utf-8"?>
<ds:datastoreItem xmlns:ds="http://schemas.openxmlformats.org/officeDocument/2006/customXml" ds:itemID="{02C46917-C557-4B1A-8F68-D363CBF994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686985-AC44-4B31-B50F-D84F94FC995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Rebekkah Lee</dc:creator>
  <cp:keywords/>
  <dc:description/>
  <cp:lastModifiedBy>Hoang Diep Nguyen (Diep)</cp:lastModifiedBy>
  <cp:revision>7</cp:revision>
  <dcterms:created xsi:type="dcterms:W3CDTF">2022-06-09T05:21:00Z</dcterms:created>
  <dcterms:modified xsi:type="dcterms:W3CDTF">2025-11-25T03:47:44Z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0x0101004FA02904B6CBED469DDDB13FE9C5FB03</vt:lpwstr>
  </property>
  <property fmtid="{D5CDD505-2E9C-101B-9397-08002B2CF9AE}" pid="3" name="Order">
    <vt:r8>52700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