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5396" w14:textId="79EA47F8" w:rsidR="00200E46" w:rsidRPr="00200E46" w:rsidRDefault="00200E46" w:rsidP="00200E46">
      <w:pPr>
        <w:keepNext/>
        <w:keepLines/>
        <w:spacing w:before="120" w:after="0" w:line="360" w:lineRule="auto"/>
        <w:outlineLvl w:val="1"/>
        <w:rPr>
          <w:rFonts w:ascii="Calibri" w:eastAsia="Times New Roman" w:hAnsi="Calibri" w:cs="Calibri"/>
          <w:b/>
          <w:color w:val="000000"/>
          <w:sz w:val="28"/>
          <w:szCs w:val="26"/>
        </w:rPr>
      </w:pPr>
      <w:r w:rsidRPr="00200E46">
        <w:rPr>
          <w:rFonts w:ascii="Calibri" w:eastAsia="Times New Roman" w:hAnsi="Calibri" w:cs="Calibri"/>
          <w:b/>
          <w:color w:val="000000"/>
          <w:sz w:val="28"/>
          <w:szCs w:val="26"/>
        </w:rPr>
        <w:t xml:space="preserve">Assessment Moderation Template </w:t>
      </w:r>
    </w:p>
    <w:p w14:paraId="419688F8" w14:textId="77777777" w:rsidR="00200E46" w:rsidRPr="00200E46" w:rsidRDefault="00200E46" w:rsidP="00200E46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200E46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Section 1: Moderation Session Details</w:t>
      </w:r>
    </w:p>
    <w:tbl>
      <w:tblPr>
        <w:tblStyle w:val="TableGrid2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200E46" w:rsidRPr="00200E46" w14:paraId="180E7B0F" w14:textId="77777777" w:rsidTr="00181504">
        <w:tc>
          <w:tcPr>
            <w:tcW w:w="4320" w:type="dxa"/>
            <w:shd w:val="clear" w:color="auto" w:fill="D9D9D9"/>
          </w:tcPr>
          <w:p w14:paraId="47116617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Item</w:t>
            </w:r>
          </w:p>
        </w:tc>
        <w:tc>
          <w:tcPr>
            <w:tcW w:w="4320" w:type="dxa"/>
            <w:shd w:val="clear" w:color="auto" w:fill="D9D9D9"/>
          </w:tcPr>
          <w:p w14:paraId="01864B96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Description</w:t>
            </w:r>
          </w:p>
        </w:tc>
      </w:tr>
      <w:tr w:rsidR="00200E46" w:rsidRPr="00200E46" w14:paraId="71C33ED2" w14:textId="77777777" w:rsidTr="00181504">
        <w:tc>
          <w:tcPr>
            <w:tcW w:w="4320" w:type="dxa"/>
          </w:tcPr>
          <w:p w14:paraId="7E939F73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Moderation Date</w:t>
            </w:r>
          </w:p>
        </w:tc>
        <w:tc>
          <w:tcPr>
            <w:tcW w:w="4320" w:type="dxa"/>
          </w:tcPr>
          <w:p w14:paraId="0059028B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200E46" w:rsidRPr="00200E46" w14:paraId="1E65CC1E" w14:textId="77777777" w:rsidTr="00181504">
        <w:tc>
          <w:tcPr>
            <w:tcW w:w="4320" w:type="dxa"/>
          </w:tcPr>
          <w:p w14:paraId="6A4E048F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Unit of Competency</w:t>
            </w:r>
          </w:p>
        </w:tc>
        <w:tc>
          <w:tcPr>
            <w:tcW w:w="4320" w:type="dxa"/>
          </w:tcPr>
          <w:p w14:paraId="4E11DD5B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200E46" w:rsidRPr="00200E46" w14:paraId="6715C9EB" w14:textId="77777777" w:rsidTr="00181504">
        <w:tc>
          <w:tcPr>
            <w:tcW w:w="4320" w:type="dxa"/>
          </w:tcPr>
          <w:p w14:paraId="42546F7E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Qualification</w:t>
            </w:r>
          </w:p>
        </w:tc>
        <w:tc>
          <w:tcPr>
            <w:tcW w:w="4320" w:type="dxa"/>
          </w:tcPr>
          <w:p w14:paraId="3C461163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200E46" w:rsidRPr="00200E46" w14:paraId="54C68887" w14:textId="77777777" w:rsidTr="00181504">
        <w:tc>
          <w:tcPr>
            <w:tcW w:w="4320" w:type="dxa"/>
          </w:tcPr>
          <w:p w14:paraId="49F03D19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Moderator(s)</w:t>
            </w:r>
          </w:p>
        </w:tc>
        <w:tc>
          <w:tcPr>
            <w:tcW w:w="4320" w:type="dxa"/>
          </w:tcPr>
          <w:p w14:paraId="2064C42C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200E46" w:rsidRPr="00200E46" w14:paraId="36F5D171" w14:textId="77777777" w:rsidTr="00181504">
        <w:tc>
          <w:tcPr>
            <w:tcW w:w="4320" w:type="dxa"/>
          </w:tcPr>
          <w:p w14:paraId="5F7073E4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Participating Assessor(s)</w:t>
            </w:r>
          </w:p>
        </w:tc>
        <w:tc>
          <w:tcPr>
            <w:tcW w:w="4320" w:type="dxa"/>
          </w:tcPr>
          <w:p w14:paraId="781ACB4A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200E46" w:rsidRPr="00200E46" w14:paraId="1628975A" w14:textId="77777777" w:rsidTr="00181504">
        <w:tc>
          <w:tcPr>
            <w:tcW w:w="4320" w:type="dxa"/>
          </w:tcPr>
          <w:p w14:paraId="0F70A3C3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Delivery Mode</w:t>
            </w:r>
          </w:p>
        </w:tc>
        <w:tc>
          <w:tcPr>
            <w:tcW w:w="4320" w:type="dxa"/>
          </w:tcPr>
          <w:p w14:paraId="6F471CCB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2E43180F" w14:textId="77777777" w:rsidR="00200E46" w:rsidRPr="00200E46" w:rsidRDefault="00200E46" w:rsidP="00200E46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EFED269" w14:textId="77777777" w:rsidR="00200E46" w:rsidRPr="00200E46" w:rsidRDefault="00200E46" w:rsidP="00200E46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200E46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Section 2: Assessment Tools Reviewed</w:t>
      </w:r>
    </w:p>
    <w:tbl>
      <w:tblPr>
        <w:tblStyle w:val="TableGrid2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00E46" w:rsidRPr="00200E46" w14:paraId="393FFA42" w14:textId="77777777" w:rsidTr="00181504">
        <w:tc>
          <w:tcPr>
            <w:tcW w:w="2160" w:type="dxa"/>
            <w:shd w:val="clear" w:color="auto" w:fill="D9D9D9"/>
          </w:tcPr>
          <w:p w14:paraId="70DAF39D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Task details</w:t>
            </w:r>
          </w:p>
        </w:tc>
        <w:tc>
          <w:tcPr>
            <w:tcW w:w="2160" w:type="dxa"/>
            <w:shd w:val="clear" w:color="auto" w:fill="D9D9D9"/>
          </w:tcPr>
          <w:p w14:paraId="1AC0B657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Type</w:t>
            </w:r>
          </w:p>
        </w:tc>
        <w:tc>
          <w:tcPr>
            <w:tcW w:w="2160" w:type="dxa"/>
            <w:shd w:val="clear" w:color="auto" w:fill="D9D9D9"/>
          </w:tcPr>
          <w:p w14:paraId="6E1FD516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Version</w:t>
            </w:r>
          </w:p>
        </w:tc>
        <w:tc>
          <w:tcPr>
            <w:tcW w:w="2160" w:type="dxa"/>
            <w:shd w:val="clear" w:color="auto" w:fill="D9D9D9"/>
          </w:tcPr>
          <w:p w14:paraId="563E90A5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Comments</w:t>
            </w:r>
          </w:p>
        </w:tc>
      </w:tr>
      <w:tr w:rsidR="00200E46" w:rsidRPr="00200E46" w14:paraId="3A8F1D18" w14:textId="77777777" w:rsidTr="00181504">
        <w:tc>
          <w:tcPr>
            <w:tcW w:w="2160" w:type="dxa"/>
          </w:tcPr>
          <w:p w14:paraId="66709A87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08E5241C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59A6EB56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739F1FAD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1F5BF544" w14:textId="77777777" w:rsidR="00200E46" w:rsidRPr="00200E46" w:rsidRDefault="00200E46" w:rsidP="00200E46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5DCF97D" w14:textId="77777777" w:rsidR="00200E46" w:rsidRPr="00200E46" w:rsidRDefault="00200E46" w:rsidP="00200E46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200E46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Section 3: Moderation Process</w:t>
      </w:r>
    </w:p>
    <w:tbl>
      <w:tblPr>
        <w:tblStyle w:val="TableGrid2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605"/>
        <w:gridCol w:w="4411"/>
      </w:tblGrid>
      <w:tr w:rsidR="00200E46" w:rsidRPr="00200E46" w14:paraId="313C8C73" w14:textId="77777777" w:rsidTr="00181504">
        <w:tc>
          <w:tcPr>
            <w:tcW w:w="5228" w:type="dxa"/>
            <w:shd w:val="clear" w:color="auto" w:fill="D9D9D9"/>
          </w:tcPr>
          <w:p w14:paraId="295BE456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Moderation Method</w:t>
            </w:r>
          </w:p>
        </w:tc>
        <w:tc>
          <w:tcPr>
            <w:tcW w:w="5228" w:type="dxa"/>
          </w:tcPr>
          <w:p w14:paraId="45538C5C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200E46" w:rsidRPr="00200E46" w14:paraId="5C7833AB" w14:textId="77777777" w:rsidTr="00181504">
        <w:tc>
          <w:tcPr>
            <w:tcW w:w="5228" w:type="dxa"/>
            <w:shd w:val="clear" w:color="auto" w:fill="D9D9D9"/>
          </w:tcPr>
          <w:p w14:paraId="7AE4E83F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Sample Size</w:t>
            </w:r>
          </w:p>
        </w:tc>
        <w:tc>
          <w:tcPr>
            <w:tcW w:w="5228" w:type="dxa"/>
          </w:tcPr>
          <w:p w14:paraId="3AAEBC3D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200E46" w:rsidRPr="00200E46" w14:paraId="4581512D" w14:textId="77777777" w:rsidTr="00181504">
        <w:tc>
          <w:tcPr>
            <w:tcW w:w="5228" w:type="dxa"/>
            <w:shd w:val="clear" w:color="auto" w:fill="D9D9D9"/>
          </w:tcPr>
          <w:p w14:paraId="0A631A37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Notes</w:t>
            </w:r>
          </w:p>
        </w:tc>
        <w:tc>
          <w:tcPr>
            <w:tcW w:w="5228" w:type="dxa"/>
          </w:tcPr>
          <w:p w14:paraId="16F16376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0D1404BE" w14:textId="77777777" w:rsidR="00200E46" w:rsidRPr="00200E46" w:rsidRDefault="00200E46" w:rsidP="00200E46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40694E2" w14:textId="77777777" w:rsidR="00200E46" w:rsidRPr="00200E46" w:rsidRDefault="00200E46" w:rsidP="00200E46">
      <w:pPr>
        <w:spacing w:after="0" w:line="240" w:lineRule="auto"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200E46">
        <w:rPr>
          <w:rFonts w:ascii="Calibri" w:eastAsia="Calibri" w:hAnsi="Calibri" w:cs="Times New Roman"/>
          <w:sz w:val="24"/>
          <w:szCs w:val="24"/>
          <w:lang w:val="en-US"/>
        </w:rPr>
        <w:br w:type="page"/>
      </w:r>
    </w:p>
    <w:p w14:paraId="1B8A9438" w14:textId="77777777" w:rsidR="00200E46" w:rsidRPr="00200E46" w:rsidRDefault="00200E46" w:rsidP="00200E46">
      <w:pPr>
        <w:spacing w:after="0" w:line="276" w:lineRule="auto"/>
        <w:contextualSpacing/>
        <w:rPr>
          <w:rFonts w:ascii="Calibri Light" w:eastAsia="Times New Roman" w:hAnsi="Calibri Light" w:cs="Calibri"/>
          <w:b/>
          <w:i/>
          <w:kern w:val="28"/>
          <w:sz w:val="20"/>
          <w:szCs w:val="20"/>
        </w:rPr>
      </w:pPr>
      <w:r w:rsidRPr="00200E46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lastRenderedPageBreak/>
        <w:t xml:space="preserve">Section 5: Recommendations </w:t>
      </w:r>
      <w:r w:rsidRPr="00200E46">
        <w:rPr>
          <w:rFonts w:ascii="Calibri Light" w:eastAsia="Times New Roman" w:hAnsi="Calibri Light" w:cs="Calibri"/>
          <w:b/>
          <w:i/>
          <w:kern w:val="28"/>
          <w:sz w:val="20"/>
          <w:szCs w:val="20"/>
        </w:rPr>
        <w:t>(add additional rows if needed)</w:t>
      </w:r>
    </w:p>
    <w:tbl>
      <w:tblPr>
        <w:tblStyle w:val="TableGrid2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016"/>
      </w:tblGrid>
      <w:tr w:rsidR="00200E46" w:rsidRPr="00200E46" w14:paraId="71FDCEAB" w14:textId="77777777" w:rsidTr="00181504">
        <w:tc>
          <w:tcPr>
            <w:tcW w:w="8640" w:type="dxa"/>
          </w:tcPr>
          <w:p w14:paraId="2E64F453" w14:textId="6FE3821C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200E46" w:rsidRPr="00200E46" w14:paraId="46720902" w14:textId="77777777" w:rsidTr="00181504">
        <w:tc>
          <w:tcPr>
            <w:tcW w:w="8640" w:type="dxa"/>
          </w:tcPr>
          <w:p w14:paraId="30EE7101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1FD05CCF" w14:textId="77777777" w:rsidR="00200E46" w:rsidRPr="00200E46" w:rsidRDefault="00200E46" w:rsidP="00200E46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178524D4" w14:textId="77777777" w:rsidR="00200E46" w:rsidRPr="00200E46" w:rsidRDefault="00200E46" w:rsidP="00200E46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200E46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Section 6: Actions Taken</w:t>
      </w:r>
    </w:p>
    <w:tbl>
      <w:tblPr>
        <w:tblStyle w:val="TableGrid2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00E46" w:rsidRPr="00200E46" w14:paraId="55F07AFA" w14:textId="77777777" w:rsidTr="00181504">
        <w:tc>
          <w:tcPr>
            <w:tcW w:w="2160" w:type="dxa"/>
            <w:shd w:val="clear" w:color="auto" w:fill="D9D9D9"/>
          </w:tcPr>
          <w:p w14:paraId="69E29242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Action</w:t>
            </w:r>
          </w:p>
        </w:tc>
        <w:tc>
          <w:tcPr>
            <w:tcW w:w="2160" w:type="dxa"/>
            <w:shd w:val="clear" w:color="auto" w:fill="D9D9D9"/>
          </w:tcPr>
          <w:p w14:paraId="3411E57D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Responsible Person</w:t>
            </w:r>
          </w:p>
        </w:tc>
        <w:tc>
          <w:tcPr>
            <w:tcW w:w="2160" w:type="dxa"/>
            <w:shd w:val="clear" w:color="auto" w:fill="D9D9D9"/>
          </w:tcPr>
          <w:p w14:paraId="2D9DBB63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Due Date</w:t>
            </w:r>
          </w:p>
        </w:tc>
        <w:tc>
          <w:tcPr>
            <w:tcW w:w="2160" w:type="dxa"/>
            <w:shd w:val="clear" w:color="auto" w:fill="D9D9D9"/>
          </w:tcPr>
          <w:p w14:paraId="172A89AD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Status</w:t>
            </w:r>
          </w:p>
        </w:tc>
      </w:tr>
      <w:tr w:rsidR="00200E46" w:rsidRPr="00200E46" w14:paraId="24311EC1" w14:textId="77777777" w:rsidTr="00181504">
        <w:tc>
          <w:tcPr>
            <w:tcW w:w="2160" w:type="dxa"/>
          </w:tcPr>
          <w:p w14:paraId="05AAAD74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7FCCEC71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739798D1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19CE8E2D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200E46" w:rsidRPr="00200E46" w14:paraId="4F2520B7" w14:textId="77777777" w:rsidTr="00181504">
        <w:tc>
          <w:tcPr>
            <w:tcW w:w="2160" w:type="dxa"/>
          </w:tcPr>
          <w:p w14:paraId="0B7593C1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38B20B16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216018C5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7EA305DE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5E64EB1D" w14:textId="77777777" w:rsidR="00200E46" w:rsidRPr="00200E46" w:rsidRDefault="00200E46" w:rsidP="00200E46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09CA12F" w14:textId="77777777" w:rsidR="00200E46" w:rsidRPr="00200E46" w:rsidRDefault="00200E46" w:rsidP="00200E46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200E46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Section 7: Sign-Off</w:t>
      </w:r>
    </w:p>
    <w:tbl>
      <w:tblPr>
        <w:tblStyle w:val="TableGrid2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00E46" w:rsidRPr="00200E46" w14:paraId="249A4725" w14:textId="77777777" w:rsidTr="00181504">
        <w:tc>
          <w:tcPr>
            <w:tcW w:w="2160" w:type="dxa"/>
            <w:shd w:val="clear" w:color="auto" w:fill="D9D9D9"/>
          </w:tcPr>
          <w:p w14:paraId="73E06642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Name</w:t>
            </w:r>
          </w:p>
        </w:tc>
        <w:tc>
          <w:tcPr>
            <w:tcW w:w="2160" w:type="dxa"/>
            <w:shd w:val="clear" w:color="auto" w:fill="D9D9D9"/>
          </w:tcPr>
          <w:p w14:paraId="02BFD82F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Role</w:t>
            </w:r>
          </w:p>
        </w:tc>
        <w:tc>
          <w:tcPr>
            <w:tcW w:w="2160" w:type="dxa"/>
            <w:shd w:val="clear" w:color="auto" w:fill="D9D9D9"/>
          </w:tcPr>
          <w:p w14:paraId="14D52D43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Signature</w:t>
            </w:r>
          </w:p>
        </w:tc>
        <w:tc>
          <w:tcPr>
            <w:tcW w:w="2160" w:type="dxa"/>
            <w:shd w:val="clear" w:color="auto" w:fill="D9D9D9"/>
          </w:tcPr>
          <w:p w14:paraId="513620EF" w14:textId="77777777" w:rsidR="00200E46" w:rsidRPr="00200E46" w:rsidRDefault="00200E46" w:rsidP="00200E46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Date</w:t>
            </w:r>
          </w:p>
        </w:tc>
      </w:tr>
      <w:tr w:rsidR="00200E46" w:rsidRPr="00200E46" w14:paraId="2DCDA3C9" w14:textId="77777777" w:rsidTr="00181504">
        <w:tc>
          <w:tcPr>
            <w:tcW w:w="2160" w:type="dxa"/>
          </w:tcPr>
          <w:p w14:paraId="4DA81382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44013D7D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7EA0C763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790E1F24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200E46" w:rsidRPr="00200E46" w14:paraId="03EEC8A6" w14:textId="77777777" w:rsidTr="00181504">
        <w:tc>
          <w:tcPr>
            <w:tcW w:w="2160" w:type="dxa"/>
          </w:tcPr>
          <w:p w14:paraId="45112BAA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3EC4E3D6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226562BC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160" w:type="dxa"/>
          </w:tcPr>
          <w:p w14:paraId="26897F8B" w14:textId="77777777" w:rsidR="00200E46" w:rsidRPr="00200E46" w:rsidRDefault="00200E46" w:rsidP="00200E46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7A9430EA" w14:textId="77777777" w:rsidR="00200E46" w:rsidRPr="00200E46" w:rsidRDefault="00200E46" w:rsidP="00200E46">
      <w:pPr>
        <w:spacing w:after="0" w:line="240" w:lineRule="auto"/>
        <w:rPr>
          <w:rFonts w:ascii="Calibri" w:eastAsia="Times New Roman" w:hAnsi="Calibri" w:cs="Calibri"/>
          <w:b/>
          <w:color w:val="000000"/>
          <w:w w:val="105"/>
          <w:sz w:val="24"/>
          <w:szCs w:val="24"/>
        </w:rPr>
      </w:pPr>
      <w:r w:rsidRPr="00200E46">
        <w:rPr>
          <w:rFonts w:ascii="Calibri" w:eastAsia="Calibri" w:hAnsi="Calibri" w:cs="Calibri"/>
          <w:w w:val="105"/>
          <w:sz w:val="24"/>
          <w:szCs w:val="24"/>
        </w:rPr>
        <w:br w:type="page"/>
      </w:r>
    </w:p>
    <w:p w14:paraId="54C95372" w14:textId="77777777" w:rsidR="00F07832" w:rsidRDefault="00F07832"/>
    <w:sectPr w:rsidR="00F0783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2FEE" w14:textId="77777777" w:rsidR="00200E46" w:rsidRDefault="00200E46" w:rsidP="00200E46">
      <w:pPr>
        <w:spacing w:after="0" w:line="240" w:lineRule="auto"/>
      </w:pPr>
      <w:r>
        <w:separator/>
      </w:r>
    </w:p>
  </w:endnote>
  <w:endnote w:type="continuationSeparator" w:id="0">
    <w:p w14:paraId="2ADB29DB" w14:textId="77777777" w:rsidR="00200E46" w:rsidRDefault="00200E46" w:rsidP="0020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edUTableGrid1"/>
      <w:tblW w:w="10644" w:type="dxa"/>
      <w:tblInd w:w="-80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4"/>
      <w:gridCol w:w="2043"/>
      <w:gridCol w:w="2704"/>
      <w:gridCol w:w="1783"/>
    </w:tblGrid>
    <w:tr w:rsidR="00200E46" w:rsidRPr="00200E46" w14:paraId="6928F5A0" w14:textId="77777777" w:rsidTr="00200E46">
      <w:trPr>
        <w:trHeight w:val="545"/>
      </w:trPr>
      <w:tc>
        <w:tcPr>
          <w:tcW w:w="4114" w:type="dxa"/>
          <w:tcBorders>
            <w:top w:val="double" w:sz="4" w:space="0" w:color="auto"/>
            <w:right w:val="nil"/>
          </w:tcBorders>
          <w:vAlign w:val="center"/>
        </w:tcPr>
        <w:p w14:paraId="6A4D3AEB" w14:textId="77777777" w:rsidR="00200E46" w:rsidRPr="00200E46" w:rsidRDefault="00200E46" w:rsidP="00200E46">
          <w:pPr>
            <w:rPr>
              <w:rFonts w:ascii="Calibri" w:eastAsia="Calibri" w:hAnsi="Calibri" w:cs="Times New Roman"/>
              <w:color w:val="000000"/>
            </w:rPr>
          </w:pPr>
          <w:r w:rsidRPr="00200E46">
            <w:rPr>
              <w:rFonts w:ascii="Calibri" w:eastAsia="Calibri" w:hAnsi="Calibri" w:cs="Times New Roman"/>
              <w:color w:val="000000"/>
            </w:rPr>
            <w:t>TAFE Victoria</w:t>
          </w:r>
        </w:p>
      </w:tc>
      <w:tc>
        <w:tcPr>
          <w:tcW w:w="2043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2FDA32B9" w14:textId="77777777" w:rsidR="00200E46" w:rsidRPr="00200E46" w:rsidRDefault="00200E46" w:rsidP="00200E46">
          <w:pPr>
            <w:jc w:val="right"/>
            <w:rPr>
              <w:rFonts w:ascii="Calibri" w:eastAsia="Calibri" w:hAnsi="Calibri" w:cs="Times New Roman"/>
              <w:color w:val="000000"/>
            </w:rPr>
          </w:pPr>
          <w:r w:rsidRPr="00200E46">
            <w:rPr>
              <w:rFonts w:ascii="Calibri" w:eastAsia="Calibri" w:hAnsi="Calibri" w:cs="Times New Roman"/>
              <w:color w:val="000000"/>
            </w:rPr>
            <w:t>November 2025</w:t>
          </w:r>
        </w:p>
      </w:tc>
      <w:tc>
        <w:tcPr>
          <w:tcW w:w="2704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60D8A584" w14:textId="77777777" w:rsidR="00200E46" w:rsidRPr="00200E46" w:rsidRDefault="00200E46" w:rsidP="00200E46">
          <w:pPr>
            <w:jc w:val="right"/>
            <w:rPr>
              <w:rFonts w:ascii="Calibri" w:eastAsia="Calibri" w:hAnsi="Calibri" w:cs="Times New Roman"/>
              <w:color w:val="000000"/>
            </w:rPr>
          </w:pPr>
        </w:p>
      </w:tc>
      <w:tc>
        <w:tcPr>
          <w:tcW w:w="1783" w:type="dxa"/>
          <w:tcBorders>
            <w:top w:val="double" w:sz="4" w:space="0" w:color="auto"/>
            <w:left w:val="nil"/>
          </w:tcBorders>
          <w:vAlign w:val="center"/>
        </w:tcPr>
        <w:p w14:paraId="7252AFA3" w14:textId="77777777" w:rsidR="00200E46" w:rsidRPr="00200E46" w:rsidRDefault="00200E46" w:rsidP="00200E46">
          <w:pPr>
            <w:jc w:val="right"/>
            <w:rPr>
              <w:rFonts w:ascii="Calibri" w:eastAsia="Calibri" w:hAnsi="Calibri" w:cs="Times New Roman"/>
              <w:color w:val="000000"/>
            </w:rPr>
          </w:pPr>
          <w:r w:rsidRPr="00200E46">
            <w:rPr>
              <w:rFonts w:ascii="Calibri" w:eastAsia="Calibri" w:hAnsi="Calibri" w:cs="Times New Roman"/>
              <w:color w:val="000000"/>
            </w:rPr>
            <w:t xml:space="preserve">Page </w: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begin"/>
          </w:r>
          <w:r w:rsidRPr="00200E46">
            <w:rPr>
              <w:rFonts w:ascii="Calibri" w:eastAsia="Calibri" w:hAnsi="Calibri" w:cs="Times New Roman"/>
              <w:color w:val="000000"/>
            </w:rPr>
            <w:instrText xml:space="preserve"> PAGE  \* Arabic  \* MERGEFORMAT </w:instrTex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separate"/>
          </w:r>
          <w:r w:rsidRPr="00200E46">
            <w:rPr>
              <w:rFonts w:ascii="Calibri" w:eastAsia="Calibri" w:hAnsi="Calibri" w:cs="Times New Roman"/>
              <w:color w:val="000000"/>
            </w:rPr>
            <w:t>2</w: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end"/>
          </w:r>
          <w:r w:rsidRPr="00200E46">
            <w:rPr>
              <w:rFonts w:ascii="Calibri" w:eastAsia="Calibri" w:hAnsi="Calibri" w:cs="Times New Roman"/>
              <w:color w:val="000000"/>
            </w:rPr>
            <w:t xml:space="preserve"> of </w: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begin"/>
          </w:r>
          <w:r w:rsidRPr="00200E46">
            <w:rPr>
              <w:rFonts w:ascii="Calibri" w:eastAsia="Calibri" w:hAnsi="Calibri" w:cs="Times New Roman"/>
              <w:color w:val="000000"/>
            </w:rPr>
            <w:instrText xml:space="preserve"> NUMPAGES  \* Arabic  \* MERGEFORMAT </w:instrTex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separate"/>
          </w:r>
          <w:r w:rsidRPr="00200E46">
            <w:rPr>
              <w:rFonts w:ascii="Calibri" w:eastAsia="Calibri" w:hAnsi="Calibri" w:cs="Times New Roman"/>
              <w:color w:val="000000"/>
            </w:rPr>
            <w:t>12</w: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end"/>
          </w:r>
        </w:p>
      </w:tc>
    </w:tr>
  </w:tbl>
  <w:p w14:paraId="7A2F5413" w14:textId="77777777" w:rsidR="00200E46" w:rsidRDefault="00200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392B" w14:textId="77777777" w:rsidR="00200E46" w:rsidRDefault="00200E46" w:rsidP="00200E46">
      <w:pPr>
        <w:spacing w:after="0" w:line="240" w:lineRule="auto"/>
      </w:pPr>
      <w:r>
        <w:separator/>
      </w:r>
    </w:p>
  </w:footnote>
  <w:footnote w:type="continuationSeparator" w:id="0">
    <w:p w14:paraId="5EEBDC0F" w14:textId="77777777" w:rsidR="00200E46" w:rsidRDefault="00200E46" w:rsidP="0020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0EFB" w14:textId="113AF3F7" w:rsidR="00200E46" w:rsidRDefault="00200E46" w:rsidP="00200E46">
    <w:pPr>
      <w:pStyle w:val="Header"/>
      <w:jc w:val="right"/>
    </w:pPr>
    <w:r>
      <w:rPr>
        <w:noProof/>
      </w:rPr>
      <w:drawing>
        <wp:inline distT="0" distB="0" distL="0" distR="0" wp14:anchorId="1DAE0E51" wp14:editId="39680D1F">
          <wp:extent cx="1555115" cy="539750"/>
          <wp:effectExtent l="0" t="0" r="6985" b="0"/>
          <wp:docPr id="428364680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4680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46"/>
    <w:rsid w:val="00200E46"/>
    <w:rsid w:val="00451F63"/>
    <w:rsid w:val="00915E8A"/>
    <w:rsid w:val="00A06892"/>
    <w:rsid w:val="00A66117"/>
    <w:rsid w:val="00A74E37"/>
    <w:rsid w:val="00B35C92"/>
    <w:rsid w:val="00B9172E"/>
    <w:rsid w:val="00F07832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0A73"/>
  <w15:chartTrackingRefBased/>
  <w15:docId w15:val="{493117D0-4657-486D-9226-377E2955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E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E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E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E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E46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200E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0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46"/>
  </w:style>
  <w:style w:type="paragraph" w:styleId="Footer">
    <w:name w:val="footer"/>
    <w:basedOn w:val="Normal"/>
    <w:link w:val="FooterChar"/>
    <w:uiPriority w:val="99"/>
    <w:unhideWhenUsed/>
    <w:rsid w:val="00200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46"/>
  </w:style>
  <w:style w:type="table" w:customStyle="1" w:styleId="FedUTableGrid1">
    <w:name w:val="FedU Table Grid1"/>
    <w:basedOn w:val="TableNormal"/>
    <w:next w:val="TableGrid"/>
    <w:uiPriority w:val="39"/>
    <w:rsid w:val="00200E46"/>
    <w:pPr>
      <w:spacing w:after="0" w:line="240" w:lineRule="auto"/>
    </w:pPr>
    <w:rPr>
      <w:sz w:val="24"/>
      <w:szCs w:val="24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128E4B-CDC2-4AF8-90A1-FCDAA556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FB82B-6903-4FE0-9AC4-FF9F4E442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1ECC-ECA3-409D-BC93-7C33FD80171D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ee67557-a35f-4702-ba22-df4bfdafc463"/>
    <ds:schemaRef ds:uri="5251ee0a-c818-4610-86ca-2f683e89cb8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474</Characters>
  <Application>Microsoft Office Word</Application>
  <DocSecurity>0</DocSecurity>
  <Lines>23</Lines>
  <Paragraphs>12</Paragraphs>
  <ScaleCrop>false</ScaleCrop>
  <Company>Chisholm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Caroline Lancaster</cp:lastModifiedBy>
  <cp:revision>3</cp:revision>
  <dcterms:created xsi:type="dcterms:W3CDTF">2025-12-15T04:56:00Z</dcterms:created>
  <dcterms:modified xsi:type="dcterms:W3CDTF">2025-12-15T04:56:00Z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